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386"/>
        <w:gridCol w:w="2386"/>
        <w:gridCol w:w="2386"/>
        <w:gridCol w:w="2386"/>
        <w:gridCol w:w="2386"/>
        <w:gridCol w:w="2386"/>
      </w:tblGrid>
      <w:tr w:rsidR="008C3095" w:rsidRPr="004710F3" w:rsidTr="00A917C7">
        <w:trPr>
          <w:trHeight w:val="555"/>
          <w:jc w:val="center"/>
        </w:trPr>
        <w:tc>
          <w:tcPr>
            <w:tcW w:w="1555" w:type="dxa"/>
            <w:vAlign w:val="center"/>
          </w:tcPr>
          <w:p w:rsidR="008C3095" w:rsidRPr="004710F3" w:rsidRDefault="008C3095" w:rsidP="008C3095">
            <w:pPr>
              <w:ind w:left="-113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Новостройка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Квартира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 xml:space="preserve">Рефинансирование </w:t>
            </w:r>
          </w:p>
        </w:tc>
        <w:tc>
          <w:tcPr>
            <w:tcW w:w="2386" w:type="dxa"/>
            <w:vAlign w:val="center"/>
          </w:tcPr>
          <w:p w:rsidR="008C3095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Спец программа</w:t>
            </w:r>
          </w:p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«Свободные метры»</w:t>
            </w:r>
          </w:p>
        </w:tc>
        <w:tc>
          <w:tcPr>
            <w:tcW w:w="2386" w:type="dxa"/>
            <w:vAlign w:val="center"/>
          </w:tcPr>
          <w:p w:rsidR="008C3095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С</w:t>
            </w:r>
            <w:r>
              <w:rPr>
                <w:b/>
                <w:sz w:val="18"/>
                <w:szCs w:val="20"/>
              </w:rPr>
              <w:t>пец программа</w:t>
            </w:r>
          </w:p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>«Ипотека +»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b/>
                <w:sz w:val="18"/>
                <w:szCs w:val="20"/>
              </w:rPr>
            </w:pPr>
            <w:r w:rsidRPr="004710F3">
              <w:rPr>
                <w:b/>
                <w:sz w:val="18"/>
                <w:szCs w:val="20"/>
              </w:rPr>
              <w:t xml:space="preserve">Военная ипотека / Рефинансирование </w:t>
            </w:r>
            <w:r>
              <w:rPr>
                <w:b/>
                <w:sz w:val="18"/>
                <w:szCs w:val="20"/>
              </w:rPr>
              <w:t>ВИ</w:t>
            </w:r>
          </w:p>
        </w:tc>
      </w:tr>
      <w:tr w:rsidR="008C3095" w:rsidRPr="004710F3" w:rsidTr="008C3095">
        <w:trPr>
          <w:jc w:val="center"/>
        </w:trPr>
        <w:tc>
          <w:tcPr>
            <w:tcW w:w="1555" w:type="dxa"/>
            <w:vAlign w:val="center"/>
          </w:tcPr>
          <w:p w:rsidR="008C3095" w:rsidRPr="00BB7F7A" w:rsidRDefault="008C3095" w:rsidP="008C3095">
            <w:pPr>
              <w:ind w:left="-113" w:right="-108"/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Информация по программе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Застройщики: </w:t>
            </w:r>
          </w:p>
          <w:p w:rsidR="008C3095" w:rsidRPr="004710F3" w:rsidRDefault="00E8740B" w:rsidP="008C3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ООО «</w:t>
            </w:r>
            <w:proofErr w:type="spellStart"/>
            <w:r>
              <w:rPr>
                <w:sz w:val="18"/>
                <w:szCs w:val="20"/>
              </w:rPr>
              <w:t>Гражданстрой</w:t>
            </w:r>
            <w:proofErr w:type="spellEnd"/>
            <w:r>
              <w:rPr>
                <w:sz w:val="18"/>
                <w:szCs w:val="20"/>
              </w:rPr>
              <w:t xml:space="preserve">» , ЗАО «Ваш Дом», </w:t>
            </w:r>
            <w:proofErr w:type="spellStart"/>
            <w:r>
              <w:rPr>
                <w:sz w:val="18"/>
                <w:szCs w:val="20"/>
              </w:rPr>
              <w:t>Метрум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груп</w:t>
            </w:r>
            <w:proofErr w:type="spellEnd"/>
            <w:r>
              <w:rPr>
                <w:sz w:val="18"/>
                <w:szCs w:val="20"/>
              </w:rPr>
              <w:t>, ЗАО «</w:t>
            </w:r>
            <w:proofErr w:type="spellStart"/>
            <w:r>
              <w:rPr>
                <w:sz w:val="18"/>
                <w:szCs w:val="20"/>
              </w:rPr>
              <w:t>Смолстром</w:t>
            </w:r>
            <w:proofErr w:type="spellEnd"/>
            <w:r>
              <w:rPr>
                <w:sz w:val="18"/>
                <w:szCs w:val="20"/>
              </w:rPr>
              <w:t>-сервис», Гарант-Жилье, Компания СИП, Строй Бизнес.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Покупка квартиры.</w:t>
            </w:r>
          </w:p>
          <w:p w:rsidR="008C3095" w:rsidRPr="004710F3" w:rsidRDefault="008C3095" w:rsidP="008C3095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Покупка доли квартиры до целой.</w:t>
            </w:r>
          </w:p>
        </w:tc>
        <w:tc>
          <w:tcPr>
            <w:tcW w:w="2386" w:type="dxa"/>
            <w:vAlign w:val="center"/>
          </w:tcPr>
          <w:p w:rsidR="008C3095" w:rsidRDefault="008C3095" w:rsidP="008C3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Кредит на покупку новостройки или квартиры</w:t>
            </w:r>
          </w:p>
          <w:p w:rsidR="008C3095" w:rsidRPr="00C56D4E" w:rsidRDefault="008C3095" w:rsidP="008C3095">
            <w:pPr>
              <w:jc w:val="center"/>
              <w:rPr>
                <w:i/>
                <w:sz w:val="18"/>
                <w:szCs w:val="20"/>
              </w:rPr>
            </w:pPr>
            <w:r w:rsidRPr="00C56D4E">
              <w:rPr>
                <w:i/>
                <w:sz w:val="18"/>
                <w:szCs w:val="18"/>
              </w:rPr>
              <w:t>+ 2% до момента оформления залога</w:t>
            </w:r>
          </w:p>
        </w:tc>
        <w:tc>
          <w:tcPr>
            <w:tcW w:w="2386" w:type="dxa"/>
            <w:vAlign w:val="center"/>
          </w:tcPr>
          <w:p w:rsidR="008C3095" w:rsidRDefault="008C3095" w:rsidP="008C3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Приобретение жилой недвижимости под залог своей квартиры</w:t>
            </w:r>
          </w:p>
          <w:p w:rsidR="008C3095" w:rsidRPr="00C56D4E" w:rsidRDefault="008C3095" w:rsidP="008C3095">
            <w:pPr>
              <w:jc w:val="center"/>
              <w:rPr>
                <w:i/>
                <w:sz w:val="18"/>
                <w:szCs w:val="18"/>
              </w:rPr>
            </w:pPr>
            <w:r w:rsidRPr="00C56D4E">
              <w:rPr>
                <w:i/>
                <w:sz w:val="18"/>
                <w:szCs w:val="18"/>
              </w:rPr>
              <w:t xml:space="preserve">+ 2.5% до момента предоставления документов </w:t>
            </w:r>
            <w:r>
              <w:rPr>
                <w:i/>
                <w:sz w:val="18"/>
                <w:szCs w:val="18"/>
              </w:rPr>
              <w:t xml:space="preserve">о покупке </w:t>
            </w:r>
            <w:r w:rsidRPr="00C56D4E">
              <w:rPr>
                <w:i/>
                <w:sz w:val="18"/>
                <w:szCs w:val="18"/>
              </w:rPr>
              <w:t>в течение 6 мес.</w:t>
            </w:r>
          </w:p>
        </w:tc>
        <w:tc>
          <w:tcPr>
            <w:tcW w:w="2386" w:type="dxa"/>
            <w:vAlign w:val="center"/>
          </w:tcPr>
          <w:p w:rsidR="008C3095" w:rsidRPr="004710F3" w:rsidRDefault="008C3095" w:rsidP="008C3095">
            <w:pPr>
              <w:jc w:val="center"/>
              <w:rPr>
                <w:sz w:val="18"/>
                <w:szCs w:val="20"/>
              </w:rPr>
            </w:pPr>
            <w:r w:rsidRPr="00051D60">
              <w:rPr>
                <w:sz w:val="18"/>
                <w:szCs w:val="20"/>
              </w:rPr>
              <w:t>Капитальный ремонт и</w:t>
            </w:r>
            <w:r>
              <w:rPr>
                <w:sz w:val="18"/>
                <w:szCs w:val="20"/>
              </w:rPr>
              <w:t>ли</w:t>
            </w:r>
            <w:r w:rsidRPr="00051D60">
              <w:rPr>
                <w:sz w:val="18"/>
                <w:szCs w:val="20"/>
              </w:rPr>
              <w:t xml:space="preserve"> иные неотделимые улучшения </w:t>
            </w:r>
            <w:r>
              <w:rPr>
                <w:sz w:val="18"/>
                <w:szCs w:val="20"/>
              </w:rPr>
              <w:t>Квартиры, передаваемой в залог</w:t>
            </w:r>
          </w:p>
        </w:tc>
        <w:tc>
          <w:tcPr>
            <w:tcW w:w="2386" w:type="dxa"/>
            <w:vAlign w:val="center"/>
          </w:tcPr>
          <w:p w:rsidR="008C3095" w:rsidRDefault="008C3095" w:rsidP="008C3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Для военнослужащих.</w:t>
            </w:r>
          </w:p>
          <w:p w:rsidR="008C3095" w:rsidRPr="004710F3" w:rsidRDefault="008C3095" w:rsidP="008C309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Покупка новостройки или квартиры</w:t>
            </w:r>
          </w:p>
        </w:tc>
      </w:tr>
      <w:tr w:rsidR="006C7B5A" w:rsidRPr="004710F3" w:rsidTr="00A917C7">
        <w:trPr>
          <w:trHeight w:val="272"/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Базовая ставка</w:t>
            </w:r>
          </w:p>
        </w:tc>
        <w:tc>
          <w:tcPr>
            <w:tcW w:w="2386" w:type="dxa"/>
            <w:vAlign w:val="center"/>
          </w:tcPr>
          <w:p w:rsidR="006C7B5A" w:rsidRPr="00A917C7" w:rsidRDefault="00635F67" w:rsidP="00A917C7">
            <w:pPr>
              <w:jc w:val="center"/>
              <w:rPr>
                <w:sz w:val="28"/>
                <w:szCs w:val="28"/>
              </w:rPr>
            </w:pPr>
            <w:r w:rsidRPr="00A917C7">
              <w:rPr>
                <w:b/>
                <w:color w:val="0070C0"/>
                <w:sz w:val="28"/>
                <w:szCs w:val="28"/>
              </w:rPr>
              <w:t>8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.</w:t>
            </w:r>
            <w:r w:rsidR="00A917C7">
              <w:rPr>
                <w:b/>
                <w:color w:val="0070C0"/>
                <w:sz w:val="28"/>
                <w:szCs w:val="28"/>
              </w:rPr>
              <w:t>4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A917C7" w:rsidP="00A917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70C0"/>
                <w:sz w:val="28"/>
                <w:szCs w:val="28"/>
              </w:rPr>
              <w:t>7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A917C7" w:rsidP="00A917C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70C0"/>
                <w:sz w:val="28"/>
                <w:szCs w:val="28"/>
              </w:rPr>
              <w:t>7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A917C7" w:rsidP="00635F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9,7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A917C7" w:rsidP="00635F6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10,7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635F67" w:rsidP="00635F67">
            <w:pPr>
              <w:jc w:val="center"/>
              <w:rPr>
                <w:sz w:val="28"/>
                <w:szCs w:val="28"/>
              </w:rPr>
            </w:pPr>
            <w:r w:rsidRPr="00A917C7">
              <w:rPr>
                <w:b/>
                <w:color w:val="0070C0"/>
                <w:sz w:val="28"/>
                <w:szCs w:val="28"/>
              </w:rPr>
              <w:t>8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.</w:t>
            </w:r>
            <w:r w:rsidRPr="00A917C7">
              <w:rPr>
                <w:b/>
                <w:color w:val="0070C0"/>
                <w:sz w:val="28"/>
                <w:szCs w:val="28"/>
              </w:rPr>
              <w:t>8</w:t>
            </w:r>
            <w:r w:rsidR="006C7B5A" w:rsidRPr="00A917C7">
              <w:rPr>
                <w:b/>
                <w:color w:val="0070C0"/>
                <w:sz w:val="28"/>
                <w:szCs w:val="28"/>
              </w:rPr>
              <w:t>%</w:t>
            </w:r>
          </w:p>
        </w:tc>
      </w:tr>
      <w:tr w:rsidR="006C7B5A" w:rsidRPr="004710F3" w:rsidTr="008C3095">
        <w:trPr>
          <w:trHeight w:val="439"/>
          <w:jc w:val="center"/>
        </w:trPr>
        <w:tc>
          <w:tcPr>
            <w:tcW w:w="1555" w:type="dxa"/>
            <w:vAlign w:val="center"/>
          </w:tcPr>
          <w:p w:rsidR="006C7B5A" w:rsidRPr="00635F67" w:rsidRDefault="006C7B5A" w:rsidP="00AF4E86">
            <w:pPr>
              <w:ind w:left="-113" w:right="-108"/>
              <w:jc w:val="center"/>
              <w:rPr>
                <w:b/>
                <w:color w:val="00B0F0"/>
                <w:sz w:val="18"/>
                <w:szCs w:val="20"/>
              </w:rPr>
            </w:pPr>
            <w:r w:rsidRPr="00635F67">
              <w:rPr>
                <w:b/>
                <w:color w:val="00B0F0"/>
                <w:sz w:val="18"/>
                <w:szCs w:val="20"/>
              </w:rPr>
              <w:t>Ставка со скидкой партнера, ЗП</w:t>
            </w:r>
          </w:p>
        </w:tc>
        <w:tc>
          <w:tcPr>
            <w:tcW w:w="2386" w:type="dxa"/>
            <w:vAlign w:val="center"/>
          </w:tcPr>
          <w:p w:rsidR="006C7B5A" w:rsidRPr="004710F3" w:rsidRDefault="00635F67" w:rsidP="00A917C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917C7">
              <w:rPr>
                <w:b/>
                <w:color w:val="0070C0"/>
                <w:sz w:val="36"/>
                <w:szCs w:val="36"/>
              </w:rPr>
              <w:t>8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.</w:t>
            </w:r>
            <w:r w:rsidR="00A917C7">
              <w:rPr>
                <w:b/>
                <w:color w:val="0070C0"/>
                <w:sz w:val="36"/>
                <w:szCs w:val="36"/>
              </w:rPr>
              <w:t>1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</w:t>
            </w:r>
            <w:bookmarkStart w:id="0" w:name="_GoBack"/>
            <w:bookmarkEnd w:id="0"/>
            <w:r w:rsidR="006C7B5A" w:rsidRPr="00A917C7">
              <w:rPr>
                <w:b/>
                <w:color w:val="0070C0"/>
                <w:sz w:val="36"/>
                <w:szCs w:val="36"/>
              </w:rPr>
              <w:t>/</w:t>
            </w:r>
            <w:r w:rsidR="00A917C7">
              <w:rPr>
                <w:b/>
                <w:color w:val="0070C0"/>
                <w:sz w:val="36"/>
                <w:szCs w:val="36"/>
              </w:rPr>
              <w:t>7.9</w:t>
            </w:r>
            <w:r w:rsidRPr="00A917C7">
              <w:rPr>
                <w:b/>
                <w:color w:val="0070C0"/>
                <w:sz w:val="36"/>
                <w:szCs w:val="36"/>
              </w:rPr>
              <w:t>5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</w:t>
            </w:r>
            <w:r w:rsidR="00AF4E86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AF4E86">
              <w:rPr>
                <w:sz w:val="18"/>
                <w:szCs w:val="20"/>
              </w:rPr>
              <w:t xml:space="preserve">при выходе на сделку в течение 30 дней и свыше 4 </w:t>
            </w:r>
            <w:proofErr w:type="spellStart"/>
            <w:r w:rsidR="00AF4E86">
              <w:rPr>
                <w:sz w:val="18"/>
                <w:szCs w:val="20"/>
              </w:rPr>
              <w:t>млн.руб</w:t>
            </w:r>
            <w:proofErr w:type="spellEnd"/>
            <w:r w:rsidR="00AF4E86">
              <w:rPr>
                <w:sz w:val="18"/>
                <w:szCs w:val="20"/>
              </w:rPr>
              <w:t>.</w:t>
            </w:r>
          </w:p>
        </w:tc>
        <w:tc>
          <w:tcPr>
            <w:tcW w:w="2386" w:type="dxa"/>
            <w:vAlign w:val="center"/>
          </w:tcPr>
          <w:p w:rsidR="006C7B5A" w:rsidRPr="004710F3" w:rsidRDefault="00635F67" w:rsidP="00A917C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917C7">
              <w:rPr>
                <w:b/>
                <w:color w:val="0070C0"/>
                <w:sz w:val="36"/>
                <w:szCs w:val="36"/>
              </w:rPr>
              <w:t>8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.</w:t>
            </w:r>
            <w:r w:rsidR="00A917C7">
              <w:rPr>
                <w:b/>
                <w:color w:val="0070C0"/>
                <w:sz w:val="36"/>
                <w:szCs w:val="36"/>
              </w:rPr>
              <w:t>4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%/</w:t>
            </w:r>
            <w:r w:rsidRPr="00A917C7">
              <w:rPr>
                <w:b/>
                <w:color w:val="0070C0"/>
                <w:sz w:val="36"/>
                <w:szCs w:val="36"/>
              </w:rPr>
              <w:t>8.</w:t>
            </w:r>
            <w:r w:rsidR="00A917C7">
              <w:rPr>
                <w:b/>
                <w:color w:val="0070C0"/>
                <w:sz w:val="36"/>
                <w:szCs w:val="36"/>
              </w:rPr>
              <w:t>2</w:t>
            </w:r>
            <w:r w:rsidRPr="00A917C7">
              <w:rPr>
                <w:b/>
                <w:color w:val="0070C0"/>
                <w:sz w:val="36"/>
                <w:szCs w:val="36"/>
              </w:rPr>
              <w:t>5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</w:t>
            </w:r>
            <w:r w:rsidR="00AF4E86">
              <w:rPr>
                <w:sz w:val="18"/>
                <w:szCs w:val="20"/>
              </w:rPr>
              <w:t xml:space="preserve"> при выходе на сделку в течение 30 дней и свыше 4 </w:t>
            </w:r>
            <w:proofErr w:type="spellStart"/>
            <w:r w:rsidR="00AF4E86">
              <w:rPr>
                <w:sz w:val="18"/>
                <w:szCs w:val="20"/>
              </w:rPr>
              <w:t>млн.руб</w:t>
            </w:r>
            <w:proofErr w:type="spellEnd"/>
            <w:r w:rsidR="00AF4E86">
              <w:rPr>
                <w:sz w:val="18"/>
                <w:szCs w:val="20"/>
              </w:rPr>
              <w:t>.</w:t>
            </w:r>
          </w:p>
        </w:tc>
        <w:tc>
          <w:tcPr>
            <w:tcW w:w="2386" w:type="dxa"/>
            <w:vAlign w:val="center"/>
          </w:tcPr>
          <w:p w:rsidR="006C7B5A" w:rsidRPr="004710F3" w:rsidRDefault="00635F67" w:rsidP="00A917C7">
            <w:pPr>
              <w:jc w:val="center"/>
              <w:rPr>
                <w:sz w:val="18"/>
                <w:szCs w:val="20"/>
              </w:rPr>
            </w:pPr>
            <w:r w:rsidRPr="00A917C7">
              <w:rPr>
                <w:b/>
                <w:color w:val="0070C0"/>
                <w:sz w:val="36"/>
                <w:szCs w:val="36"/>
              </w:rPr>
              <w:t>8</w:t>
            </w:r>
            <w:r w:rsidR="00A917C7">
              <w:rPr>
                <w:b/>
                <w:color w:val="0070C0"/>
                <w:sz w:val="36"/>
                <w:szCs w:val="36"/>
              </w:rPr>
              <w:t>.4</w:t>
            </w:r>
            <w:r w:rsidRPr="00A917C7">
              <w:rPr>
                <w:b/>
                <w:color w:val="0070C0"/>
                <w:sz w:val="36"/>
                <w:szCs w:val="36"/>
              </w:rPr>
              <w:t>%/8.</w:t>
            </w:r>
            <w:r w:rsidR="00A917C7">
              <w:rPr>
                <w:b/>
                <w:color w:val="0070C0"/>
                <w:sz w:val="36"/>
                <w:szCs w:val="36"/>
              </w:rPr>
              <w:t>2</w:t>
            </w:r>
            <w:r w:rsidRPr="00A917C7">
              <w:rPr>
                <w:b/>
                <w:color w:val="0070C0"/>
                <w:sz w:val="36"/>
                <w:szCs w:val="36"/>
              </w:rPr>
              <w:t>5%</w:t>
            </w:r>
            <w:r>
              <w:rPr>
                <w:sz w:val="18"/>
                <w:szCs w:val="20"/>
              </w:rPr>
              <w:t xml:space="preserve"> при выходе на сделку в течение 30 дней и свыше 4 </w:t>
            </w:r>
            <w:proofErr w:type="spellStart"/>
            <w:r>
              <w:rPr>
                <w:sz w:val="18"/>
                <w:szCs w:val="20"/>
              </w:rPr>
              <w:t>млн.руб</w:t>
            </w:r>
            <w:proofErr w:type="spellEnd"/>
            <w:r w:rsidRPr="004710F3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6C7B5A" w:rsidRPr="00A917C7" w:rsidRDefault="00A917C7" w:rsidP="00A917C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9,4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A917C7" w:rsidRDefault="00635F67" w:rsidP="00A917C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A917C7">
              <w:rPr>
                <w:b/>
                <w:color w:val="0070C0"/>
                <w:sz w:val="36"/>
                <w:szCs w:val="36"/>
              </w:rPr>
              <w:t>10,</w:t>
            </w:r>
            <w:r w:rsidR="00A917C7">
              <w:rPr>
                <w:b/>
                <w:color w:val="0070C0"/>
                <w:sz w:val="36"/>
                <w:szCs w:val="36"/>
              </w:rPr>
              <w:t>4</w:t>
            </w:r>
            <w:r w:rsidR="006C7B5A" w:rsidRPr="00A917C7">
              <w:rPr>
                <w:b/>
                <w:color w:val="0070C0"/>
                <w:sz w:val="36"/>
                <w:szCs w:val="36"/>
              </w:rPr>
              <w:t>%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b/>
                <w:color w:val="2E74B5" w:themeColor="accent1" w:themeShade="BF"/>
                <w:sz w:val="18"/>
                <w:szCs w:val="36"/>
              </w:rPr>
            </w:pPr>
            <w:r w:rsidRPr="004710F3">
              <w:rPr>
                <w:sz w:val="18"/>
                <w:szCs w:val="20"/>
              </w:rPr>
              <w:t>-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Сумма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500 000 –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15 000 000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500 000 –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15 000 000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500 000 –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15 000 000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500 000 –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15 000 000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500 000 –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8 000 000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A10CCF">
              <w:rPr>
                <w:sz w:val="18"/>
                <w:szCs w:val="20"/>
              </w:rPr>
              <w:t xml:space="preserve">рассчитывается исходя из размера </w:t>
            </w:r>
            <w:r>
              <w:rPr>
                <w:sz w:val="18"/>
                <w:szCs w:val="20"/>
              </w:rPr>
              <w:t>% ставки и срока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Срок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3 – 30 лет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3 – 30 лет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3 – 30 лет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3 – 30 лет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3 – 15 лет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от 1 года </w:t>
            </w:r>
            <w:r>
              <w:rPr>
                <w:sz w:val="18"/>
                <w:szCs w:val="20"/>
              </w:rPr>
              <w:t>до</w:t>
            </w:r>
            <w:r w:rsidRPr="004710F3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возраста</w:t>
            </w:r>
            <w:r w:rsidRPr="004710F3">
              <w:rPr>
                <w:sz w:val="18"/>
                <w:szCs w:val="20"/>
              </w:rPr>
              <w:t xml:space="preserve"> 45 лет / </w:t>
            </w:r>
            <w:proofErr w:type="spellStart"/>
            <w:r w:rsidRPr="004710F3">
              <w:rPr>
                <w:sz w:val="18"/>
                <w:szCs w:val="20"/>
              </w:rPr>
              <w:t>рефинанс</w:t>
            </w:r>
            <w:proofErr w:type="spellEnd"/>
            <w:r>
              <w:rPr>
                <w:sz w:val="18"/>
                <w:szCs w:val="20"/>
              </w:rPr>
              <w:t>.</w:t>
            </w:r>
            <w:r w:rsidRPr="004710F3">
              <w:rPr>
                <w:sz w:val="18"/>
                <w:szCs w:val="20"/>
              </w:rPr>
              <w:t xml:space="preserve"> до 50 лет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Первоначальный взнос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от 20%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 15% (з/п клиент)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от 20%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 15% (з/п клиент)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от 20%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 15% (з/п клиент)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менее 30%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051D60">
              <w:rPr>
                <w:sz w:val="18"/>
                <w:szCs w:val="20"/>
              </w:rPr>
              <w:t>от стоимости Квартиры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не менее 40%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051D60">
              <w:rPr>
                <w:sz w:val="18"/>
                <w:szCs w:val="20"/>
              </w:rPr>
              <w:t>от стоимости Квартиры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от 20%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Материнский капитал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</w:t>
            </w:r>
            <w:r w:rsidRPr="004710F3">
              <w:rPr>
                <w:sz w:val="18"/>
                <w:szCs w:val="20"/>
              </w:rPr>
              <w:t>озможно в качестве первоначального взноса + 10% своих средств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</w:t>
            </w:r>
            <w:r w:rsidRPr="004710F3">
              <w:rPr>
                <w:sz w:val="18"/>
                <w:szCs w:val="20"/>
              </w:rPr>
              <w:t>озможно в качестве первоначального взноса + 10% своих средств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только в досрочное погашение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-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tcBorders>
              <w:bottom w:val="single" w:sz="12" w:space="0" w:color="0070C0"/>
            </w:tcBorders>
            <w:vAlign w:val="center"/>
          </w:tcPr>
          <w:p w:rsidR="006C7B5A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Собственники бизнеса (3 года)</w:t>
            </w:r>
          </w:p>
        </w:tc>
        <w:tc>
          <w:tcPr>
            <w:tcW w:w="2386" w:type="dxa"/>
            <w:tcBorders>
              <w:bottom w:val="single" w:sz="12" w:space="0" w:color="0070C0"/>
            </w:tcBorders>
            <w:vAlign w:val="center"/>
          </w:tcPr>
          <w:p w:rsidR="006C7B5A" w:rsidRPr="00551858" w:rsidRDefault="006C7B5A" w:rsidP="006C7B5A">
            <w:pPr>
              <w:jc w:val="center"/>
              <w:rPr>
                <w:bCs/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+1%</w:t>
            </w:r>
            <w:r w:rsidRPr="00551858">
              <w:rPr>
                <w:rStyle w:val="a9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551858">
              <w:rPr>
                <w:bCs/>
                <w:sz w:val="18"/>
                <w:szCs w:val="20"/>
              </w:rPr>
              <w:t>к ставке</w:t>
            </w:r>
          </w:p>
          <w:p w:rsidR="006C7B5A" w:rsidRPr="00551858" w:rsidRDefault="006C7B5A" w:rsidP="006C7B5A">
            <w:pPr>
              <w:jc w:val="center"/>
              <w:rPr>
                <w:color w:val="0070C0"/>
                <w:sz w:val="28"/>
                <w:szCs w:val="28"/>
              </w:rPr>
            </w:pPr>
            <w:r w:rsidRPr="00551858">
              <w:rPr>
                <w:bCs/>
                <w:sz w:val="18"/>
                <w:szCs w:val="20"/>
              </w:rPr>
              <w:t xml:space="preserve">от 30% </w:t>
            </w:r>
            <w:proofErr w:type="spellStart"/>
            <w:r w:rsidRPr="00551858">
              <w:rPr>
                <w:bCs/>
                <w:sz w:val="18"/>
                <w:szCs w:val="20"/>
              </w:rPr>
              <w:t>перв</w:t>
            </w:r>
            <w:proofErr w:type="spellEnd"/>
            <w:r w:rsidRPr="00551858">
              <w:rPr>
                <w:bCs/>
                <w:sz w:val="18"/>
                <w:szCs w:val="20"/>
              </w:rPr>
              <w:t>. взнос</w:t>
            </w:r>
          </w:p>
        </w:tc>
        <w:tc>
          <w:tcPr>
            <w:tcW w:w="2386" w:type="dxa"/>
            <w:tcBorders>
              <w:bottom w:val="single" w:sz="12" w:space="0" w:color="0070C0"/>
            </w:tcBorders>
            <w:vAlign w:val="center"/>
          </w:tcPr>
          <w:p w:rsidR="006C7B5A" w:rsidRPr="00551858" w:rsidRDefault="006C7B5A" w:rsidP="006C7B5A">
            <w:pPr>
              <w:jc w:val="center"/>
              <w:rPr>
                <w:bCs/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+1%</w:t>
            </w:r>
            <w:r w:rsidRPr="00551858">
              <w:rPr>
                <w:rStyle w:val="a9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551858">
              <w:rPr>
                <w:bCs/>
                <w:sz w:val="18"/>
                <w:szCs w:val="20"/>
              </w:rPr>
              <w:t>к ставке</w:t>
            </w:r>
          </w:p>
          <w:p w:rsidR="006C7B5A" w:rsidRPr="00551858" w:rsidRDefault="006C7B5A" w:rsidP="006C7B5A">
            <w:pPr>
              <w:jc w:val="center"/>
              <w:rPr>
                <w:color w:val="0070C0"/>
                <w:sz w:val="28"/>
                <w:szCs w:val="28"/>
              </w:rPr>
            </w:pPr>
            <w:r w:rsidRPr="00551858">
              <w:rPr>
                <w:bCs/>
                <w:sz w:val="18"/>
                <w:szCs w:val="20"/>
              </w:rPr>
              <w:t xml:space="preserve">от 30% </w:t>
            </w:r>
            <w:proofErr w:type="spellStart"/>
            <w:r w:rsidRPr="00551858">
              <w:rPr>
                <w:bCs/>
                <w:sz w:val="18"/>
                <w:szCs w:val="20"/>
              </w:rPr>
              <w:t>перв</w:t>
            </w:r>
            <w:proofErr w:type="spellEnd"/>
            <w:r w:rsidRPr="00551858">
              <w:rPr>
                <w:bCs/>
                <w:sz w:val="18"/>
                <w:szCs w:val="20"/>
              </w:rPr>
              <w:t>. взнос</w:t>
            </w:r>
          </w:p>
        </w:tc>
        <w:tc>
          <w:tcPr>
            <w:tcW w:w="2386" w:type="dxa"/>
            <w:tcBorders>
              <w:bottom w:val="single" w:sz="12" w:space="0" w:color="0070C0"/>
            </w:tcBorders>
            <w:vAlign w:val="center"/>
          </w:tcPr>
          <w:p w:rsidR="006C7B5A" w:rsidRPr="00551858" w:rsidRDefault="006C7B5A" w:rsidP="006C7B5A">
            <w:pPr>
              <w:jc w:val="center"/>
              <w:rPr>
                <w:bCs/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+1%</w:t>
            </w:r>
            <w:r w:rsidRPr="00551858">
              <w:rPr>
                <w:rStyle w:val="a9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551858">
              <w:rPr>
                <w:bCs/>
                <w:sz w:val="18"/>
                <w:szCs w:val="20"/>
              </w:rPr>
              <w:t>к ставке</w:t>
            </w:r>
          </w:p>
          <w:p w:rsidR="006C7B5A" w:rsidRPr="00551858" w:rsidRDefault="006C7B5A" w:rsidP="006C7B5A">
            <w:pPr>
              <w:jc w:val="center"/>
              <w:rPr>
                <w:sz w:val="18"/>
                <w:szCs w:val="20"/>
              </w:rPr>
            </w:pPr>
            <w:r w:rsidRPr="00551858">
              <w:rPr>
                <w:bCs/>
                <w:sz w:val="18"/>
                <w:szCs w:val="20"/>
              </w:rPr>
              <w:t xml:space="preserve">от 30% </w:t>
            </w:r>
            <w:proofErr w:type="spellStart"/>
            <w:r w:rsidRPr="00551858">
              <w:rPr>
                <w:bCs/>
                <w:sz w:val="18"/>
                <w:szCs w:val="20"/>
              </w:rPr>
              <w:t>перв</w:t>
            </w:r>
            <w:proofErr w:type="spellEnd"/>
            <w:r w:rsidRPr="00551858">
              <w:rPr>
                <w:bCs/>
                <w:sz w:val="18"/>
                <w:szCs w:val="20"/>
              </w:rPr>
              <w:t>. взнос</w:t>
            </w:r>
          </w:p>
        </w:tc>
        <w:tc>
          <w:tcPr>
            <w:tcW w:w="2386" w:type="dxa"/>
            <w:vAlign w:val="center"/>
          </w:tcPr>
          <w:p w:rsidR="006C7B5A" w:rsidRPr="00551858" w:rsidRDefault="006C7B5A" w:rsidP="006C7B5A">
            <w:pPr>
              <w:jc w:val="center"/>
              <w:rPr>
                <w:bCs/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+1%</w:t>
            </w:r>
            <w:r w:rsidRPr="00551858">
              <w:rPr>
                <w:rStyle w:val="a9"/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Pr="00551858">
              <w:rPr>
                <w:bCs/>
                <w:sz w:val="18"/>
                <w:szCs w:val="20"/>
              </w:rPr>
              <w:t>к ставке</w:t>
            </w:r>
          </w:p>
          <w:p w:rsidR="006C7B5A" w:rsidRPr="00551858" w:rsidRDefault="006C7B5A" w:rsidP="006C7B5A">
            <w:pPr>
              <w:jc w:val="center"/>
              <w:rPr>
                <w:color w:val="0070C0"/>
                <w:sz w:val="28"/>
                <w:szCs w:val="28"/>
              </w:rPr>
            </w:pPr>
            <w:r w:rsidRPr="00551858">
              <w:rPr>
                <w:bCs/>
                <w:sz w:val="18"/>
                <w:szCs w:val="20"/>
              </w:rPr>
              <w:t xml:space="preserve">от 30% </w:t>
            </w:r>
            <w:proofErr w:type="spellStart"/>
            <w:r w:rsidRPr="00551858">
              <w:rPr>
                <w:bCs/>
                <w:sz w:val="18"/>
                <w:szCs w:val="20"/>
              </w:rPr>
              <w:t>перв</w:t>
            </w:r>
            <w:proofErr w:type="spellEnd"/>
            <w:r w:rsidRPr="00551858">
              <w:rPr>
                <w:bCs/>
                <w:sz w:val="18"/>
                <w:szCs w:val="20"/>
              </w:rPr>
              <w:t>. взнос</w:t>
            </w:r>
          </w:p>
        </w:tc>
        <w:tc>
          <w:tcPr>
            <w:tcW w:w="2386" w:type="dxa"/>
            <w:vAlign w:val="center"/>
          </w:tcPr>
          <w:p w:rsidR="006C7B5A" w:rsidRPr="00551858" w:rsidRDefault="006C7B5A" w:rsidP="006C7B5A">
            <w:pPr>
              <w:jc w:val="center"/>
              <w:rPr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Собственники бизнеса не рассматриваются</w:t>
            </w:r>
          </w:p>
        </w:tc>
        <w:tc>
          <w:tcPr>
            <w:tcW w:w="2386" w:type="dxa"/>
            <w:vAlign w:val="center"/>
          </w:tcPr>
          <w:p w:rsidR="006C7B5A" w:rsidRPr="00551858" w:rsidRDefault="006C7B5A" w:rsidP="006C7B5A">
            <w:pPr>
              <w:jc w:val="center"/>
              <w:rPr>
                <w:sz w:val="18"/>
                <w:szCs w:val="20"/>
              </w:rPr>
            </w:pPr>
            <w:r w:rsidRPr="00551858">
              <w:rPr>
                <w:sz w:val="18"/>
                <w:szCs w:val="20"/>
              </w:rPr>
              <w:t>-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nil"/>
            </w:tcBorders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b/>
                <w:color w:val="0070C0"/>
                <w:sz w:val="18"/>
                <w:szCs w:val="20"/>
              </w:rPr>
            </w:pPr>
            <w:r w:rsidRPr="00A10CCF">
              <w:rPr>
                <w:b/>
                <w:color w:val="0070C0"/>
                <w:szCs w:val="28"/>
              </w:rPr>
              <w:t>«Ипотека по 2 документам»</w:t>
            </w:r>
          </w:p>
        </w:tc>
        <w:tc>
          <w:tcPr>
            <w:tcW w:w="7158" w:type="dxa"/>
            <w:gridSpan w:val="3"/>
            <w:tcBorders>
              <w:top w:val="single" w:sz="12" w:space="0" w:color="0070C0"/>
              <w:left w:val="nil"/>
              <w:bottom w:val="single" w:sz="12" w:space="0" w:color="0070C0"/>
              <w:right w:val="single" w:sz="12" w:space="0" w:color="0070C0"/>
            </w:tcBorders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Ставка: </w:t>
            </w:r>
            <w:r w:rsidRPr="00A977F4">
              <w:rPr>
                <w:b/>
                <w:color w:val="0070C0"/>
                <w:szCs w:val="28"/>
              </w:rPr>
              <w:t>+ 0,5%</w:t>
            </w:r>
            <w:r>
              <w:rPr>
                <w:sz w:val="18"/>
                <w:szCs w:val="20"/>
              </w:rPr>
              <w:t xml:space="preserve"> </w:t>
            </w:r>
          </w:p>
          <w:p w:rsidR="006C7B5A" w:rsidRDefault="006C7B5A" w:rsidP="006C7B5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Сумма кредита: 500 000 – 8 000 000 </w:t>
            </w:r>
            <w:r w:rsidRPr="004710F3">
              <w:rPr>
                <w:rFonts w:cstheme="minorHAnsi"/>
                <w:sz w:val="18"/>
                <w:szCs w:val="20"/>
              </w:rPr>
              <w:t>₽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Первоначальный взнос: от 40% новостройка / от 50% квартира или рефинансирование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Документы: </w:t>
            </w:r>
            <w:r w:rsidRPr="00A10CCF">
              <w:rPr>
                <w:sz w:val="18"/>
                <w:szCs w:val="20"/>
              </w:rPr>
              <w:t>Паспорт</w:t>
            </w:r>
            <w:r>
              <w:rPr>
                <w:sz w:val="18"/>
                <w:szCs w:val="20"/>
              </w:rPr>
              <w:t xml:space="preserve"> + </w:t>
            </w:r>
            <w:r w:rsidRPr="004710F3">
              <w:rPr>
                <w:sz w:val="18"/>
                <w:szCs w:val="20"/>
              </w:rPr>
              <w:t>СНИЛС / водительское удостоверение / загранпаспорт / удостоверение сотрудников федеральных органов власти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386" w:type="dxa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tcBorders>
              <w:top w:val="single" w:sz="12" w:space="0" w:color="0070C0"/>
            </w:tcBorders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>Документы для подачи заявки</w:t>
            </w:r>
          </w:p>
        </w:tc>
        <w:tc>
          <w:tcPr>
            <w:tcW w:w="2386" w:type="dxa"/>
            <w:tcBorders>
              <w:top w:val="single" w:sz="12" w:space="0" w:color="0070C0"/>
            </w:tcBorders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 справка 2-НДФЛ или по форме Банка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 заверенная копия трудовой книжки</w:t>
            </w:r>
          </w:p>
          <w:p w:rsidR="006C7B5A" w:rsidRPr="00F713E9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4/ анкета</w:t>
            </w:r>
          </w:p>
        </w:tc>
        <w:tc>
          <w:tcPr>
            <w:tcW w:w="2386" w:type="dxa"/>
            <w:tcBorders>
              <w:top w:val="single" w:sz="12" w:space="0" w:color="0070C0"/>
            </w:tcBorders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 справка 2-НДФЛ или по форме Банка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 заверенная копия трудовой книжки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4/ анкета</w:t>
            </w:r>
          </w:p>
        </w:tc>
        <w:tc>
          <w:tcPr>
            <w:tcW w:w="2386" w:type="dxa"/>
            <w:tcBorders>
              <w:top w:val="single" w:sz="12" w:space="0" w:color="0070C0"/>
            </w:tcBorders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 справка 2-НДФЛ или по форме Банка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 заверенная копия трудовой книжки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4/ анкета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5/ Кредитный Договор текущего банка-кредитора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 справка 2-НДФЛ или по форме Банка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 заверенная копия трудовой книжки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4/ анкета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2/ справка 2-НДФЛ или по форме Банка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 заверенная копия трудовой книжки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4/ анкета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1/ паспорт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2/ </w:t>
            </w:r>
            <w:proofErr w:type="spellStart"/>
            <w:r>
              <w:rPr>
                <w:sz w:val="18"/>
                <w:szCs w:val="20"/>
              </w:rPr>
              <w:t>св</w:t>
            </w:r>
            <w:proofErr w:type="spellEnd"/>
            <w:r>
              <w:rPr>
                <w:sz w:val="18"/>
                <w:szCs w:val="20"/>
              </w:rPr>
              <w:t>-во участника НИС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3/ </w:t>
            </w:r>
            <w:proofErr w:type="spellStart"/>
            <w:r>
              <w:rPr>
                <w:sz w:val="18"/>
                <w:szCs w:val="20"/>
              </w:rPr>
              <w:t>св</w:t>
            </w:r>
            <w:proofErr w:type="spellEnd"/>
            <w:r>
              <w:rPr>
                <w:sz w:val="18"/>
                <w:szCs w:val="20"/>
              </w:rPr>
              <w:t>-во о браке / разводе / брачный договор (при наличии)</w:t>
            </w:r>
          </w:p>
        </w:tc>
      </w:tr>
      <w:tr w:rsidR="006C7B5A" w:rsidRPr="004710F3" w:rsidTr="00EF3160">
        <w:trPr>
          <w:jc w:val="center"/>
        </w:trPr>
        <w:tc>
          <w:tcPr>
            <w:tcW w:w="1555" w:type="dxa"/>
            <w:vAlign w:val="center"/>
          </w:tcPr>
          <w:p w:rsidR="006C7B5A" w:rsidRPr="004710F3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Требование к заемщику</w:t>
            </w:r>
          </w:p>
        </w:tc>
        <w:tc>
          <w:tcPr>
            <w:tcW w:w="11930" w:type="dxa"/>
            <w:gridSpan w:val="5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Возраст: 18 – 65 лет</w:t>
            </w:r>
          </w:p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Стаж на последнем месте работы: не менее 3 месяцев</w:t>
            </w:r>
          </w:p>
        </w:tc>
        <w:tc>
          <w:tcPr>
            <w:tcW w:w="2386" w:type="dxa"/>
            <w:vAlign w:val="center"/>
          </w:tcPr>
          <w:p w:rsidR="006C7B5A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Возраст: от 25 лет.</w:t>
            </w:r>
          </w:p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 НИС.</w:t>
            </w:r>
          </w:p>
        </w:tc>
      </w:tr>
      <w:tr w:rsidR="006C7B5A" w:rsidRPr="004710F3" w:rsidTr="008C3095">
        <w:trPr>
          <w:jc w:val="center"/>
        </w:trPr>
        <w:tc>
          <w:tcPr>
            <w:tcW w:w="1555" w:type="dxa"/>
            <w:vAlign w:val="center"/>
          </w:tcPr>
          <w:p w:rsidR="006C7B5A" w:rsidRPr="00370BFB" w:rsidRDefault="006C7B5A" w:rsidP="006C7B5A">
            <w:pPr>
              <w:ind w:left="-113" w:right="-10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US"/>
              </w:rPr>
              <w:t>Max</w:t>
            </w:r>
            <w:r w:rsidRPr="00370BF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количество заемщиков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– офиц. или гражданские супруги. Родители, дети, братья, сестры.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– офиц. или гражданские супруги. Родители, дети, братья, сестры.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– офиц. или гражданские супруги. Родители, дети, братья, сестры.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– офиц. или гражданские супруги. Родители, дети, братья, сестры.</w:t>
            </w:r>
          </w:p>
        </w:tc>
        <w:tc>
          <w:tcPr>
            <w:tcW w:w="2386" w:type="dxa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– офиц. или гражданские супруги. Родители, дети, братья, сестры.</w:t>
            </w:r>
          </w:p>
        </w:tc>
        <w:tc>
          <w:tcPr>
            <w:tcW w:w="2386" w:type="dxa"/>
            <w:vAlign w:val="center"/>
          </w:tcPr>
          <w:p w:rsidR="006C7B5A" w:rsidRPr="004710F3" w:rsidRDefault="006C7B5A" w:rsidP="006C7B5A">
            <w:pPr>
              <w:jc w:val="center"/>
              <w:rPr>
                <w:sz w:val="18"/>
                <w:szCs w:val="20"/>
              </w:rPr>
            </w:pPr>
            <w:r w:rsidRPr="004710F3">
              <w:rPr>
                <w:sz w:val="18"/>
                <w:szCs w:val="20"/>
              </w:rPr>
              <w:t xml:space="preserve">1 </w:t>
            </w:r>
            <w:r>
              <w:rPr>
                <w:sz w:val="18"/>
                <w:szCs w:val="20"/>
              </w:rPr>
              <w:t>- супруг(а) предоставляет нот. согласие на передачу квартиры в залог</w:t>
            </w:r>
          </w:p>
        </w:tc>
      </w:tr>
    </w:tbl>
    <w:p w:rsidR="00E77831" w:rsidRDefault="00E77831" w:rsidP="00A917C7"/>
    <w:sectPr w:rsidR="00E77831" w:rsidSect="00A977F4">
      <w:headerReference w:type="default" r:id="rId8"/>
      <w:footerReference w:type="default" r:id="rId9"/>
      <w:pgSz w:w="16838" w:h="11906" w:orient="landscape"/>
      <w:pgMar w:top="1149" w:right="1134" w:bottom="284" w:left="1134" w:header="284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2D" w:rsidRDefault="004A392D" w:rsidP="0094428C">
      <w:pPr>
        <w:spacing w:after="0" w:line="240" w:lineRule="auto"/>
      </w:pPr>
      <w:r>
        <w:separator/>
      </w:r>
    </w:p>
  </w:endnote>
  <w:endnote w:type="continuationSeparator" w:id="0">
    <w:p w:rsidR="004A392D" w:rsidRDefault="004A392D" w:rsidP="0094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A5" w:rsidRPr="00A977F4" w:rsidRDefault="00FD38A5" w:rsidP="00D858B6">
    <w:pPr>
      <w:pStyle w:val="a6"/>
      <w:ind w:left="-567"/>
      <w:rPr>
        <w:sz w:val="18"/>
      </w:rPr>
    </w:pPr>
    <w:r w:rsidRPr="00A977F4">
      <w:rPr>
        <w:sz w:val="18"/>
      </w:rPr>
      <w:t>Срок действия положительного решения по заявке – 3 месяца с даты одобрения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2D" w:rsidRDefault="004A392D" w:rsidP="0094428C">
      <w:pPr>
        <w:spacing w:after="0" w:line="240" w:lineRule="auto"/>
      </w:pPr>
      <w:r>
        <w:separator/>
      </w:r>
    </w:p>
  </w:footnote>
  <w:footnote w:type="continuationSeparator" w:id="0">
    <w:p w:rsidR="004A392D" w:rsidRDefault="004A392D" w:rsidP="0094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28C" w:rsidRPr="005237AF" w:rsidRDefault="005237AF" w:rsidP="0094428C">
    <w:pPr>
      <w:pStyle w:val="a4"/>
      <w:tabs>
        <w:tab w:val="clear" w:pos="4677"/>
        <w:tab w:val="clear" w:pos="9355"/>
        <w:tab w:val="center" w:pos="7072"/>
      </w:tabs>
      <w:ind w:left="-426"/>
      <w:rPr>
        <w:sz w:val="36"/>
        <w:szCs w:val="36"/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8155349</wp:posOffset>
              </wp:positionH>
              <wp:positionV relativeFrom="paragraph">
                <wp:posOffset>8847</wp:posOffset>
              </wp:positionV>
              <wp:extent cx="1481455" cy="377825"/>
              <wp:effectExtent l="0" t="0" r="4445" b="317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7AF" w:rsidRPr="005237AF" w:rsidRDefault="005237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642.15pt;margin-top:.7pt;width:116.65pt;height: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" stroked="f">
              <v:textbox>
                <w:txbxContent>
                  <w:p w:rsidR="005237AF" w:rsidRPr="005237AF" w:rsidRDefault="005237AF"/>
                </w:txbxContent>
              </v:textbox>
              <w10:wrap type="square" anchorx="margin"/>
            </v:shape>
          </w:pict>
        </mc:Fallback>
      </mc:AlternateContent>
    </w:r>
    <w:r w:rsidR="0094428C">
      <w:rPr>
        <w:rFonts w:ascii="Whitney Book" w:hAnsi="Whitney Book"/>
        <w:noProof/>
        <w:color w:val="58595B"/>
        <w:lang w:eastAsia="ru-RU"/>
      </w:rPr>
      <w:drawing>
        <wp:inline distT="0" distB="0" distL="0" distR="0">
          <wp:extent cx="1924050" cy="437515"/>
          <wp:effectExtent l="0" t="0" r="0" b="635"/>
          <wp:docPr id="12" name="Рисунок 12" descr="cid:image005.png@01D4F5FE.7154A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5.png@01D4F5FE.7154A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510"/>
    <w:multiLevelType w:val="hybridMultilevel"/>
    <w:tmpl w:val="1AA4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B68DC"/>
    <w:multiLevelType w:val="hybridMultilevel"/>
    <w:tmpl w:val="3856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12"/>
    <w:rsid w:val="0005100A"/>
    <w:rsid w:val="00051D60"/>
    <w:rsid w:val="00104272"/>
    <w:rsid w:val="001057FD"/>
    <w:rsid w:val="00163CFD"/>
    <w:rsid w:val="001F4BF6"/>
    <w:rsid w:val="00215A12"/>
    <w:rsid w:val="00261AC0"/>
    <w:rsid w:val="002A1097"/>
    <w:rsid w:val="002A4998"/>
    <w:rsid w:val="002B51BB"/>
    <w:rsid w:val="00370BFB"/>
    <w:rsid w:val="003D0965"/>
    <w:rsid w:val="004710F3"/>
    <w:rsid w:val="004A392D"/>
    <w:rsid w:val="005237AF"/>
    <w:rsid w:val="00551858"/>
    <w:rsid w:val="005B4988"/>
    <w:rsid w:val="005D2CD5"/>
    <w:rsid w:val="005D45DC"/>
    <w:rsid w:val="00635F67"/>
    <w:rsid w:val="006C7B5A"/>
    <w:rsid w:val="00715977"/>
    <w:rsid w:val="007A5AFF"/>
    <w:rsid w:val="007C6743"/>
    <w:rsid w:val="008448DE"/>
    <w:rsid w:val="008C3095"/>
    <w:rsid w:val="0094428C"/>
    <w:rsid w:val="00A10CCF"/>
    <w:rsid w:val="00A23B45"/>
    <w:rsid w:val="00A917C7"/>
    <w:rsid w:val="00A977F4"/>
    <w:rsid w:val="00AF4E86"/>
    <w:rsid w:val="00B0561C"/>
    <w:rsid w:val="00BB7F7A"/>
    <w:rsid w:val="00C56D4E"/>
    <w:rsid w:val="00CB276E"/>
    <w:rsid w:val="00CD1975"/>
    <w:rsid w:val="00D10645"/>
    <w:rsid w:val="00D858B6"/>
    <w:rsid w:val="00E77831"/>
    <w:rsid w:val="00E8740B"/>
    <w:rsid w:val="00EE0D93"/>
    <w:rsid w:val="00F23AE3"/>
    <w:rsid w:val="00F713E9"/>
    <w:rsid w:val="00FD38A5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92591C"/>
  <w15:chartTrackingRefBased/>
  <w15:docId w15:val="{06E70BB7-C2F8-4CD1-84E7-711040A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28C"/>
  </w:style>
  <w:style w:type="paragraph" w:styleId="a6">
    <w:name w:val="footer"/>
    <w:basedOn w:val="a"/>
    <w:link w:val="a7"/>
    <w:uiPriority w:val="99"/>
    <w:unhideWhenUsed/>
    <w:rsid w:val="00944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28C"/>
  </w:style>
  <w:style w:type="paragraph" w:styleId="a8">
    <w:name w:val="List Paragraph"/>
    <w:basedOn w:val="a"/>
    <w:uiPriority w:val="34"/>
    <w:qFormat/>
    <w:rsid w:val="002B51BB"/>
    <w:pPr>
      <w:ind w:left="720"/>
      <w:contextualSpacing/>
    </w:pPr>
  </w:style>
  <w:style w:type="character" w:styleId="a9">
    <w:name w:val="Strong"/>
    <w:basedOn w:val="a0"/>
    <w:uiPriority w:val="22"/>
    <w:qFormat/>
    <w:rsid w:val="00E7783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F5FE.7154AC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3B15-2CAE-4D01-A195-CEB00E12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Мария Николаевна</dc:creator>
  <cp:keywords/>
  <dc:description/>
  <cp:lastModifiedBy>Пономарева Наталья Юрьевна</cp:lastModifiedBy>
  <cp:revision>4</cp:revision>
  <cp:lastPrinted>2019-09-20T09:46:00Z</cp:lastPrinted>
  <dcterms:created xsi:type="dcterms:W3CDTF">2019-10-08T06:34:00Z</dcterms:created>
  <dcterms:modified xsi:type="dcterms:W3CDTF">2019-11-06T10:28:00Z</dcterms:modified>
</cp:coreProperties>
</file>